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18DA" w14:textId="77777777" w:rsidR="00A51512" w:rsidRPr="00A51512" w:rsidRDefault="00471FE5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471FE5">
        <w:rPr>
          <w:sz w:val="20"/>
          <w:szCs w:val="20"/>
        </w:rPr>
        <w:t>ulletin de livraison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8"/>
        <w:gridCol w:w="3112"/>
      </w:tblGrid>
      <w:tr w:rsidR="000B6C3D" w:rsidRPr="00A51512" w14:paraId="026118DD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26118DB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Date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26118DC" w14:textId="77777777" w:rsidR="000B6C3D" w:rsidRPr="00A71D74" w:rsidRDefault="003316B8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B6C3D" w:rsidRPr="00804BBB" w14:paraId="026118E0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26118DE" w14:textId="77777777" w:rsidR="000B6C3D" w:rsidRPr="00A71D74" w:rsidRDefault="00471FE5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Commande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26118DF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3316B8" w:rsidRPr="00804BBB" w14:paraId="026118E3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F941700" w14:textId="77777777" w:rsidR="003316B8" w:rsidRDefault="00471FE5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Votre personne de référence</w:t>
            </w:r>
          </w:p>
          <w:p w14:paraId="026118E1" w14:textId="4D540583" w:rsidR="00804BBB" w:rsidRPr="00A71D74" w:rsidRDefault="00804BBB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 xml:space="preserve">Votre </w:t>
            </w: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référence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425617A6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026118E2" w14:textId="427554D2" w:rsidR="00804BBB" w:rsidRPr="00A71D74" w:rsidRDefault="005B78ED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38144A"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B6C3D" w:rsidRPr="00A51512" w14:paraId="026118E6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26118E4" w14:textId="77777777" w:rsidR="000B6C3D" w:rsidRPr="00471FE5" w:rsidRDefault="00471FE5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  <w:lang w:val="fr-CH"/>
              </w:rPr>
              <w:t>Numéro de téléphone de l'acheteur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26118E5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B6C3D" w:rsidRPr="00A51512" w14:paraId="026118E9" w14:textId="77777777" w:rsidTr="00471FE5">
        <w:trPr>
          <w:trHeight w:val="147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26118E7" w14:textId="77777777" w:rsidR="000B6C3D" w:rsidRPr="00A71D74" w:rsidRDefault="00471FE5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N° de TVA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26118E8" w14:textId="77777777" w:rsidR="000B6C3D" w:rsidRPr="00A71D74" w:rsidRDefault="00EE45FA" w:rsidP="00A51512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B6C3D" w:rsidRPr="00A51512" w14:paraId="026118EC" w14:textId="77777777" w:rsidTr="00471FE5">
        <w:trPr>
          <w:trHeight w:val="63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26118EA" w14:textId="77777777" w:rsidR="000B6C3D" w:rsidRPr="00A71D74" w:rsidRDefault="00471FE5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Option de livraison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14:paraId="026118EB" w14:textId="77777777" w:rsidR="000B6C3D" w:rsidRPr="00A71D74" w:rsidRDefault="00471FE5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sz w:val="14"/>
                <w:szCs w:val="14"/>
              </w:rPr>
              <w:t>Expédition</w:t>
            </w:r>
          </w:p>
        </w:tc>
      </w:tr>
    </w:tbl>
    <w:p w14:paraId="026118ED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026118EE" w14:textId="77777777" w:rsidR="0004696F" w:rsidRPr="0004696F" w:rsidRDefault="0004696F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30"/>
      </w:tblGrid>
      <w:tr w:rsidR="003B2B15" w:rsidRPr="003B2B15" w14:paraId="026118F0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EF" w14:textId="77777777" w:rsidR="003B2B15" w:rsidRDefault="003B2B15" w:rsidP="003B2B15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3B2B15" w:rsidRPr="003B2B15" w14:paraId="026118F2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F1" w14:textId="77777777" w:rsidR="003B2B15" w:rsidRDefault="003B2B15" w:rsidP="003B2B15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(if present)</w:t>
            </w:r>
          </w:p>
        </w:tc>
      </w:tr>
      <w:tr w:rsidR="003316B8" w:rsidRPr="00A51512" w14:paraId="026118F4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F3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026118F6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F5" w14:textId="77777777" w:rsidR="003316B8" w:rsidRPr="00A51512" w:rsidRDefault="00471FE5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471FE5">
              <w:t>case postale</w:t>
            </w:r>
            <w:r w:rsidR="003013B1"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 w:rsidR="003013B1"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026118F8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F7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026118FA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6118F9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026118FB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0766C6">
          <w:headerReference w:type="default" r:id="rId12"/>
          <w:footerReference w:type="default" r:id="rId13"/>
          <w:pgSz w:w="11906" w:h="16838"/>
          <w:pgMar w:top="3970" w:right="1469" w:bottom="1440" w:left="1008" w:header="2410" w:footer="0" w:gutter="0"/>
          <w:cols w:num="2" w:space="720"/>
        </w:sectPr>
      </w:pPr>
    </w:p>
    <w:p w14:paraId="026118FC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A51512" w:rsidRPr="00A51512" w14:paraId="02611901" w14:textId="77777777" w:rsidTr="000766C6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026118FD" w14:textId="77777777" w:rsidR="00A51512" w:rsidRPr="000766C6" w:rsidRDefault="004D2F61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Description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026118FE" w14:textId="77777777" w:rsidR="00A51512" w:rsidRPr="000766C6" w:rsidRDefault="004D2F61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Dimensions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026118FF" w14:textId="77777777" w:rsidR="00A51512" w:rsidRPr="000766C6" w:rsidRDefault="00471FE5" w:rsidP="00471FE5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Numéro</w:t>
            </w: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 xml:space="preserve"> </w:t>
            </w:r>
            <w:r w:rsidRPr="00471FE5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d'article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02611900" w14:textId="77777777" w:rsidR="00A51512" w:rsidRPr="000766C6" w:rsidRDefault="00471FE5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1"/>
              </w:rPr>
              <w:t>Quantité</w:t>
            </w:r>
          </w:p>
        </w:tc>
      </w:tr>
      <w:tr w:rsidR="0034441A" w:rsidRPr="00A51512" w14:paraId="02611909" w14:textId="77777777" w:rsidTr="000766C6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02611902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02611903" w14:textId="77777777" w:rsidR="00132AA8" w:rsidRPr="00471FE5" w:rsidRDefault="00471FE5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hauteur</w:t>
            </w:r>
            <w:r w:rsidR="00132AA8"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: </w:t>
            </w:r>
            <w:r w:rsidR="00132AA8"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4" w14:textId="77777777" w:rsidR="00132AA8" w:rsidRPr="00471FE5" w:rsidRDefault="00471FE5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largeur</w:t>
            </w:r>
            <w:r w:rsidR="00132AA8"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: </w:t>
            </w:r>
            <w:r w:rsidR="00132AA8"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5" w14:textId="77777777" w:rsidR="00132AA8" w:rsidRPr="00471FE5" w:rsidRDefault="00471FE5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>longueur</w:t>
            </w:r>
            <w:r w:rsidR="00132AA8"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: </w:t>
            </w:r>
            <w:r w:rsidR="00132AA8"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6" w14:textId="77777777" w:rsidR="0034441A" w:rsidRPr="00A71D74" w:rsidRDefault="00471FE5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="00132AA8"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="0034441A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02611907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02611908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11" w14:textId="77777777" w:rsidTr="000766C6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0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0B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C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D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0E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0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19" w14:textId="77777777" w:rsidTr="000766C6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3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4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5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6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21" w14:textId="77777777" w:rsidTr="000766C6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B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C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D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1E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1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29" w14:textId="77777777" w:rsidTr="000766C6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3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4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5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6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31" w14:textId="77777777" w:rsidTr="00471FE5">
        <w:trPr>
          <w:trHeight w:val="369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B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C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D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2E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2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39" w14:textId="77777777" w:rsidTr="000766C6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3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4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5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6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41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B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C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D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3E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3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49" w14:textId="77777777" w:rsidTr="000766C6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3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4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5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6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2611951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B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hauteur: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C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largeur: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D" w14:textId="77777777" w:rsidR="00471FE5" w:rsidRPr="00471FE5" w:rsidRDefault="00471FE5" w:rsidP="00471FE5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fr-CH"/>
              </w:rPr>
              <w:t xml:space="preserve">longueur: </w:t>
            </w:r>
            <w:r w:rsidRPr="00471FE5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fr-CH"/>
              </w:rPr>
              <w:t>(optional)</w:t>
            </w:r>
          </w:p>
          <w:p w14:paraId="0261194E" w14:textId="77777777" w:rsidR="00455FE6" w:rsidRPr="00A71D74" w:rsidRDefault="00471FE5" w:rsidP="00471FE5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471FE5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poids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4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61195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02611952" w14:textId="77777777" w:rsidR="00455FE6" w:rsidRPr="000766C6" w:rsidRDefault="00455FE6" w:rsidP="000766C6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</w:rPr>
      </w:pPr>
    </w:p>
    <w:p w14:paraId="02611953" w14:textId="77777777" w:rsidR="00471FE5" w:rsidRPr="00471FE5" w:rsidRDefault="00471FE5" w:rsidP="00471FE5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Livraison</w:t>
      </w:r>
      <w:r w:rsidR="004A02CB"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ab/>
      </w: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Veuillez contrôler l’exactitude, l’intégralité et les éventuels dommages de livraison du produit commandé directement après l’avoir</w:t>
      </w:r>
    </w:p>
    <w:p w14:paraId="02611954" w14:textId="77777777" w:rsidR="00471FE5" w:rsidRPr="00471FE5" w:rsidRDefault="00471FE5" w:rsidP="00471FE5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réceptionné. Les éventuels défauts sont à signaler depuis le compte client dans la boutique en ligne dans un délai de 5 jours civils à</w:t>
      </w:r>
    </w:p>
    <w:p w14:paraId="02611955" w14:textId="77777777" w:rsidR="00471FE5" w:rsidRDefault="00471FE5" w:rsidP="00471FE5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compter du retrait ou de la livraison.</w:t>
      </w:r>
    </w:p>
    <w:p w14:paraId="02611956" w14:textId="77777777" w:rsidR="00A71D74" w:rsidRPr="00471FE5" w:rsidRDefault="00471FE5" w:rsidP="00471FE5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fr-CH"/>
        </w:rPr>
      </w:pP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Général</w:t>
      </w:r>
      <w:r w:rsidR="004A02CB"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ab/>
      </w:r>
      <w:r w:rsidRPr="00471FE5">
        <w:rPr>
          <w:rFonts w:asciiTheme="minorHAnsi" w:eastAsia="Microsoft Sans Serif" w:hAnsiTheme="minorHAnsi" w:cstheme="minorHAnsi"/>
          <w:sz w:val="14"/>
          <w:szCs w:val="14"/>
          <w:lang w:val="fr-CH"/>
        </w:rPr>
        <w:t>Nos conditions générales de vente s'appliquent.</w:t>
      </w:r>
    </w:p>
    <w:sectPr w:rsidR="00A71D74" w:rsidRPr="00471FE5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11959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0261195A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11965" w14:textId="77777777" w:rsidR="00064EB2" w:rsidRPr="00EF0F1A" w:rsidRDefault="004D2F61" w:rsidP="00064EB2">
    <w:pPr>
      <w:spacing w:after="840" w:line="253" w:lineRule="auto"/>
      <w:ind w:left="-5" w:hanging="10"/>
      <w:rPr>
        <w:rFonts w:asciiTheme="minorHAnsi" w:hAnsiTheme="minorHAnsi" w:cstheme="minorHAnsi"/>
        <w:sz w:val="15"/>
        <w:szCs w:val="15"/>
      </w:rPr>
    </w:pPr>
    <w:r>
      <w:rPr>
        <w:rFonts w:asciiTheme="minorHAnsi" w:eastAsia="Microsoft Sans Serif" w:hAnsiTheme="minorHAnsi" w:cstheme="minorHAnsi"/>
        <w:sz w:val="15"/>
        <w:szCs w:val="15"/>
      </w:rPr>
      <w:t>Page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ab/>
      <w:t xml:space="preserve">1 </w:t>
    </w:r>
    <w:r w:rsidR="00471FE5">
      <w:rPr>
        <w:rFonts w:asciiTheme="minorHAnsi" w:eastAsia="Microsoft Sans Serif" w:hAnsiTheme="minorHAnsi" w:cstheme="minorHAnsi"/>
        <w:sz w:val="15"/>
        <w:szCs w:val="15"/>
      </w:rPr>
      <w:t>de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11957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02611958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8"/>
      <w:gridCol w:w="3001"/>
      <w:gridCol w:w="2355"/>
      <w:gridCol w:w="2847"/>
    </w:tblGrid>
    <w:tr w:rsidR="000766C6" w14:paraId="02611963" w14:textId="77777777" w:rsidTr="00DF799C">
      <w:tc>
        <w:tcPr>
          <w:tcW w:w="1708" w:type="dxa"/>
        </w:tcPr>
        <w:p w14:paraId="0261195B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Digitec Galaxus AG</w:t>
          </w:r>
        </w:p>
        <w:p w14:paraId="0261195C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Pfingstweidstrasse 60b</w:t>
          </w:r>
        </w:p>
        <w:p w14:paraId="0261195D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CH-8005 Zürich</w:t>
          </w:r>
        </w:p>
      </w:tc>
      <w:tc>
        <w:tcPr>
          <w:tcW w:w="3001" w:type="dxa"/>
        </w:tcPr>
        <w:p w14:paraId="0261195E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T +41 44 575 98 00</w:t>
          </w:r>
        </w:p>
        <w:p w14:paraId="0261195F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F +41 44 575 95 01</w:t>
          </w:r>
        </w:p>
        <w:p w14:paraId="02611960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galaxus@galaxus.ch</w:t>
          </w:r>
        </w:p>
      </w:tc>
      <w:tc>
        <w:tcPr>
          <w:tcW w:w="2355" w:type="dxa"/>
        </w:tcPr>
        <w:p w14:paraId="02611961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  <w:tc>
        <w:tcPr>
          <w:tcW w:w="2847" w:type="dxa"/>
        </w:tcPr>
        <w:p w14:paraId="02611962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</w:tr>
  </w:tbl>
  <w:p w14:paraId="02611964" w14:textId="77777777" w:rsidR="00CC665C" w:rsidRDefault="00471FE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2611966" wp14:editId="0261196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3960" cy="2012315"/>
          <wp:effectExtent l="0" t="0" r="8890" b="6985"/>
          <wp:wrapNone/>
          <wp:docPr id="2" name="Grafik 2" descr="lieferschein_kopf_neut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eferschein_kopf_neut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201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64EB2"/>
    <w:rsid w:val="000766C6"/>
    <w:rsid w:val="000B6C3D"/>
    <w:rsid w:val="00111080"/>
    <w:rsid w:val="00132AA8"/>
    <w:rsid w:val="003013B1"/>
    <w:rsid w:val="003316B8"/>
    <w:rsid w:val="0034441A"/>
    <w:rsid w:val="003B2B15"/>
    <w:rsid w:val="003F08B5"/>
    <w:rsid w:val="00455FE6"/>
    <w:rsid w:val="00471FE5"/>
    <w:rsid w:val="004A02CB"/>
    <w:rsid w:val="004A2D4A"/>
    <w:rsid w:val="004D2F61"/>
    <w:rsid w:val="005B78ED"/>
    <w:rsid w:val="005C0054"/>
    <w:rsid w:val="005E02B2"/>
    <w:rsid w:val="00664547"/>
    <w:rsid w:val="00674AB4"/>
    <w:rsid w:val="006E2737"/>
    <w:rsid w:val="00804BBB"/>
    <w:rsid w:val="008921F9"/>
    <w:rsid w:val="008F1FF2"/>
    <w:rsid w:val="009E0ED1"/>
    <w:rsid w:val="00A51512"/>
    <w:rsid w:val="00A71D74"/>
    <w:rsid w:val="00CC665C"/>
    <w:rsid w:val="00DF799C"/>
    <w:rsid w:val="00E22BB6"/>
    <w:rsid w:val="00EE45FA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26118DA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RUWK5FFZRT62-1480947264-53360</_dlc_DocId>
    <_dlc_DocIdUrl xmlns="b5b7993c-71b7-4b58-a3ec-aa09a4aa6758">
      <Url>https://migros.sharepoint.com/sites/DGCMStorage/_layouts/15/DocIdRedir.aspx?ID=RUWK5FFZRT62-1480947264-53360</Url>
      <Description>RUWK5FFZRT62-1480947264-53360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F92E7A-06D4-49BB-A4A0-8A8C59474A8A}"/>
</file>

<file path=customXml/itemProps2.xml><?xml version="1.0" encoding="utf-8"?>
<ds:datastoreItem xmlns:ds="http://schemas.openxmlformats.org/officeDocument/2006/customXml" ds:itemID="{D999203C-148A-4F1F-90A0-8BC8BF4B9B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58887B-14E2-45C5-BA71-397B7BE1A74C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4.xml><?xml version="1.0" encoding="utf-8"?>
<ds:datastoreItem xmlns:ds="http://schemas.openxmlformats.org/officeDocument/2006/customXml" ds:itemID="{FBA7BC19-FC79-4288-B48C-E1EB8CB975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0B066A-4F46-4828-8811-BD51CD36B3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6</cp:revision>
  <cp:lastPrinted>2020-01-30T12:53:00Z</cp:lastPrinted>
  <dcterms:created xsi:type="dcterms:W3CDTF">2020-01-30T13:02:00Z</dcterms:created>
  <dcterms:modified xsi:type="dcterms:W3CDTF">2021-01-18T08:26:00Z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5336000</vt:r8>
  </property>
  <property fmtid="{D5CDD505-2E9C-101B-9397-08002B2CF9AE}" pid="4" name="_dlc_DocIdItemGuid">
    <vt:lpwstr>b621c22f-3823-5559-a099-6cb09390fb2b</vt:lpwstr>
  </property>
</Properties>
</file>